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47D91" w14:textId="4A3EE472" w:rsidR="008D6E67" w:rsidRDefault="008D6E67" w:rsidP="00A727BC">
      <w:pPr>
        <w:rPr>
          <w:b/>
          <w:bCs/>
        </w:rPr>
      </w:pPr>
      <w:r>
        <w:rPr>
          <w:b/>
          <w:bCs/>
          <w:noProof/>
        </w:rPr>
        <w:drawing>
          <wp:anchor distT="0" distB="0" distL="114300" distR="114300" simplePos="0" relativeHeight="251658240" behindDoc="0" locked="0" layoutInCell="1" allowOverlap="1" wp14:anchorId="52262FBA" wp14:editId="74C78AE1">
            <wp:simplePos x="0" y="0"/>
            <wp:positionH relativeFrom="margin">
              <wp:align>center</wp:align>
            </wp:positionH>
            <wp:positionV relativeFrom="paragraph">
              <wp:posOffset>0</wp:posOffset>
            </wp:positionV>
            <wp:extent cx="2743200" cy="1200150"/>
            <wp:effectExtent l="0" t="0" r="0" b="0"/>
            <wp:wrapTopAndBottom/>
            <wp:docPr id="148385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120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129758" w14:textId="77777777" w:rsidR="008D6E67" w:rsidRDefault="008D6E67" w:rsidP="00A727BC">
      <w:pPr>
        <w:rPr>
          <w:b/>
          <w:bCs/>
        </w:rPr>
      </w:pPr>
    </w:p>
    <w:p w14:paraId="1BB19517" w14:textId="2241E59E" w:rsidR="00A727BC" w:rsidRPr="00A727BC" w:rsidRDefault="00A727BC" w:rsidP="00A727BC">
      <w:r>
        <w:rPr>
          <w:b/>
          <w:bCs/>
        </w:rPr>
        <w:t>Director of Advancement</w:t>
      </w:r>
      <w:r w:rsidRPr="00A727BC">
        <w:br/>
      </w:r>
      <w:r w:rsidRPr="00A727BC">
        <w:rPr>
          <w:b/>
          <w:bCs/>
        </w:rPr>
        <w:t>Location:</w:t>
      </w:r>
      <w:r w:rsidRPr="00A727BC">
        <w:t xml:space="preserve"> Catholic Pro-Life Community – Dallas, TX</w:t>
      </w:r>
      <w:r w:rsidRPr="00A727BC">
        <w:br/>
      </w:r>
      <w:r w:rsidRPr="00A727BC">
        <w:rPr>
          <w:b/>
          <w:bCs/>
        </w:rPr>
        <w:t>Type:</w:t>
      </w:r>
      <w:r w:rsidRPr="00A727BC">
        <w:t xml:space="preserve"> Full-Time, Exempt</w:t>
      </w:r>
      <w:r w:rsidRPr="00A727BC">
        <w:br/>
      </w:r>
      <w:r w:rsidRPr="00A727BC">
        <w:rPr>
          <w:b/>
          <w:bCs/>
        </w:rPr>
        <w:t>Reports to:</w:t>
      </w:r>
      <w:r w:rsidRPr="00A727BC">
        <w:t xml:space="preserve"> </w:t>
      </w:r>
      <w:r>
        <w:t>Chief of Staff</w:t>
      </w:r>
    </w:p>
    <w:p w14:paraId="06B15D04" w14:textId="77777777" w:rsidR="00A727BC" w:rsidRPr="00A727BC" w:rsidRDefault="00000000" w:rsidP="00A727BC">
      <w:r>
        <w:pict w14:anchorId="6A96BC23">
          <v:rect id="_x0000_i1025" style="width:0;height:1.5pt" o:hralign="center" o:hrstd="t" o:hr="t" fillcolor="#a0a0a0" stroked="f"/>
        </w:pict>
      </w:r>
    </w:p>
    <w:p w14:paraId="5D4A04C5" w14:textId="77777777" w:rsidR="00A727BC" w:rsidRPr="00A727BC" w:rsidRDefault="00A727BC" w:rsidP="00A727BC">
      <w:pPr>
        <w:rPr>
          <w:b/>
          <w:bCs/>
        </w:rPr>
      </w:pPr>
      <w:r w:rsidRPr="00A727BC">
        <w:rPr>
          <w:b/>
          <w:bCs/>
        </w:rPr>
        <w:t>Mission of the Catholic Pro-Life Community (CPLC):</w:t>
      </w:r>
    </w:p>
    <w:p w14:paraId="7BA5DABF" w14:textId="77777777" w:rsidR="00A727BC" w:rsidRPr="00A727BC" w:rsidRDefault="00A727BC" w:rsidP="00A727BC">
      <w:r w:rsidRPr="00A727BC">
        <w:t>To uphold the sanctity and dignity of every human life from conception to natural death by offering transformative ministries of education, outreach, healing, and compassionate care. We serve the greater Dallas Catholic community—and beyond—through programs that equip the faithful, walk with mothers in crisis, heal post-abortive wounds, and build a culture that truly cherishes life.</w:t>
      </w:r>
    </w:p>
    <w:p w14:paraId="24C5C1C8" w14:textId="77777777" w:rsidR="00A727BC" w:rsidRPr="00A727BC" w:rsidRDefault="00000000" w:rsidP="00A727BC">
      <w:r>
        <w:pict w14:anchorId="33BC69BA">
          <v:rect id="_x0000_i1026" style="width:0;height:1.5pt" o:hralign="center" o:hrstd="t" o:hr="t" fillcolor="#a0a0a0" stroked="f"/>
        </w:pict>
      </w:r>
    </w:p>
    <w:p w14:paraId="51A7DAD0" w14:textId="77777777" w:rsidR="00A727BC" w:rsidRPr="00A727BC" w:rsidRDefault="00A727BC" w:rsidP="00A727BC">
      <w:pPr>
        <w:rPr>
          <w:b/>
          <w:bCs/>
        </w:rPr>
      </w:pPr>
      <w:r w:rsidRPr="00A727BC">
        <w:rPr>
          <w:b/>
          <w:bCs/>
        </w:rPr>
        <w:t>Position Summary:</w:t>
      </w:r>
    </w:p>
    <w:p w14:paraId="2F825081" w14:textId="2385C083" w:rsidR="00A727BC" w:rsidRPr="00A727BC" w:rsidRDefault="00A727BC" w:rsidP="00A727BC">
      <w:r w:rsidRPr="00A727BC">
        <w:t xml:space="preserve">The </w:t>
      </w:r>
      <w:r>
        <w:t>Director of Advancement</w:t>
      </w:r>
      <w:r w:rsidRPr="00A727BC">
        <w:t xml:space="preserve"> leads the Catholic Pro-Life Community’s fundraising and communications strategy to ensure long-term sustainability and growth. This individual will serve as a key member of the Executive Team and will oversee a multi-channel advancement plan that supports the CPLC’s mission and new transformational initiatives—including our recent merger with Bloom Pregnancy Help Center and the development of holistic care models for mothers in crisis.</w:t>
      </w:r>
    </w:p>
    <w:p w14:paraId="355730C4" w14:textId="2737232F" w:rsidR="00A727BC" w:rsidRPr="00A727BC" w:rsidRDefault="00A727BC" w:rsidP="00A727BC">
      <w:r w:rsidRPr="00A727BC">
        <w:t xml:space="preserve">The </w:t>
      </w:r>
      <w:r>
        <w:t>Director of Advancement</w:t>
      </w:r>
      <w:r w:rsidRPr="00A727BC">
        <w:t xml:space="preserve"> will cultivate a culture of generosity by leading strategic efforts in major gifts, annual giving, planned </w:t>
      </w:r>
      <w:proofErr w:type="gramStart"/>
      <w:r w:rsidRPr="00A727BC">
        <w:t>giving</w:t>
      </w:r>
      <w:proofErr w:type="gramEnd"/>
      <w:r w:rsidRPr="00A727BC">
        <w:t xml:space="preserve">, donor stewardship, grants, events, and communications. The </w:t>
      </w:r>
      <w:r>
        <w:t>Director of Advancement</w:t>
      </w:r>
      <w:r w:rsidRPr="00A727BC">
        <w:t xml:space="preserve"> must be an exceptional communicator, a relational leader, and a visionary strategist with a deep commitment to Catholic values and the pro-life mission.</w:t>
      </w:r>
    </w:p>
    <w:p w14:paraId="6CF6A91D" w14:textId="77777777" w:rsidR="00A727BC" w:rsidRPr="00A727BC" w:rsidRDefault="00000000" w:rsidP="00A727BC">
      <w:r>
        <w:pict w14:anchorId="5E30C455">
          <v:rect id="_x0000_i1027" style="width:0;height:1.5pt" o:hralign="center" o:hrstd="t" o:hr="t" fillcolor="#a0a0a0" stroked="f"/>
        </w:pict>
      </w:r>
    </w:p>
    <w:p w14:paraId="4DC2BC8A" w14:textId="77777777" w:rsidR="00A727BC" w:rsidRPr="00A727BC" w:rsidRDefault="00A727BC" w:rsidP="00A727BC">
      <w:pPr>
        <w:rPr>
          <w:b/>
          <w:bCs/>
        </w:rPr>
      </w:pPr>
      <w:r w:rsidRPr="00A727BC">
        <w:rPr>
          <w:b/>
          <w:bCs/>
        </w:rPr>
        <w:lastRenderedPageBreak/>
        <w:t>Key Responsibilities:</w:t>
      </w:r>
    </w:p>
    <w:p w14:paraId="42C7CF7A" w14:textId="77777777" w:rsidR="00A727BC" w:rsidRPr="00A727BC" w:rsidRDefault="00A727BC" w:rsidP="00A727BC">
      <w:pPr>
        <w:spacing w:after="0"/>
        <w:rPr>
          <w:b/>
          <w:bCs/>
        </w:rPr>
      </w:pPr>
      <w:r w:rsidRPr="00A727BC">
        <w:rPr>
          <w:b/>
          <w:bCs/>
        </w:rPr>
        <w:t>Leadership &amp; Strategy</w:t>
      </w:r>
    </w:p>
    <w:p w14:paraId="066F50E4" w14:textId="77777777" w:rsidR="00A727BC" w:rsidRPr="00A727BC" w:rsidRDefault="00A727BC" w:rsidP="00A727BC">
      <w:pPr>
        <w:numPr>
          <w:ilvl w:val="0"/>
          <w:numId w:val="1"/>
        </w:numPr>
        <w:spacing w:after="0"/>
      </w:pPr>
      <w:r w:rsidRPr="00A727BC">
        <w:t>Develop and implement a comprehensive Advancement strategy aligned with CPLC’s mission and vision.</w:t>
      </w:r>
    </w:p>
    <w:p w14:paraId="777EFEEF" w14:textId="77777777" w:rsidR="00A727BC" w:rsidRPr="00A727BC" w:rsidRDefault="00A727BC" w:rsidP="00A727BC">
      <w:pPr>
        <w:numPr>
          <w:ilvl w:val="0"/>
          <w:numId w:val="1"/>
        </w:numPr>
        <w:spacing w:after="0"/>
      </w:pPr>
      <w:r w:rsidRPr="00A727BC">
        <w:t>Serve as a trusted advisor to the Executive Director and Board on matters of development and public engagement.</w:t>
      </w:r>
    </w:p>
    <w:p w14:paraId="5E071B4C" w14:textId="77777777" w:rsidR="00A727BC" w:rsidRPr="00A727BC" w:rsidRDefault="00A727BC" w:rsidP="00A727BC">
      <w:pPr>
        <w:numPr>
          <w:ilvl w:val="0"/>
          <w:numId w:val="1"/>
        </w:numPr>
        <w:spacing w:after="0"/>
      </w:pPr>
      <w:r w:rsidRPr="00A727BC">
        <w:t>Oversee the Advancement team, including fundraising, communications, and donor relations staff.</w:t>
      </w:r>
    </w:p>
    <w:p w14:paraId="51AF11D8" w14:textId="77777777" w:rsidR="00A727BC" w:rsidRPr="00A727BC" w:rsidRDefault="00A727BC" w:rsidP="00A727BC">
      <w:pPr>
        <w:spacing w:after="0"/>
        <w:rPr>
          <w:b/>
          <w:bCs/>
        </w:rPr>
      </w:pPr>
      <w:r w:rsidRPr="00A727BC">
        <w:rPr>
          <w:b/>
          <w:bCs/>
        </w:rPr>
        <w:t>Fundraising &amp; Donor Engagement</w:t>
      </w:r>
    </w:p>
    <w:p w14:paraId="444C6023" w14:textId="77777777" w:rsidR="00A727BC" w:rsidRPr="00A727BC" w:rsidRDefault="00A727BC" w:rsidP="00A727BC">
      <w:pPr>
        <w:numPr>
          <w:ilvl w:val="0"/>
          <w:numId w:val="2"/>
        </w:numPr>
        <w:spacing w:after="0"/>
      </w:pPr>
      <w:r w:rsidRPr="00A727BC">
        <w:t>Build, lead, and manage a portfolio of major donors and high-net-worth individuals.</w:t>
      </w:r>
    </w:p>
    <w:p w14:paraId="4111024B" w14:textId="77777777" w:rsidR="00A727BC" w:rsidRPr="00A727BC" w:rsidRDefault="00A727BC" w:rsidP="00A727BC">
      <w:pPr>
        <w:numPr>
          <w:ilvl w:val="0"/>
          <w:numId w:val="2"/>
        </w:numPr>
        <w:spacing w:after="0"/>
      </w:pPr>
      <w:r w:rsidRPr="00A727BC">
        <w:t>Cultivate relationships with foundations, corporations, and Catholic philanthropists.</w:t>
      </w:r>
    </w:p>
    <w:p w14:paraId="4491E072" w14:textId="77777777" w:rsidR="00A727BC" w:rsidRPr="00A727BC" w:rsidRDefault="00A727BC" w:rsidP="00A727BC">
      <w:pPr>
        <w:numPr>
          <w:ilvl w:val="0"/>
          <w:numId w:val="2"/>
        </w:numPr>
        <w:spacing w:after="0"/>
      </w:pPr>
      <w:r w:rsidRPr="00A727BC">
        <w:t>Ensure successful execution of annual campaigns, appeals, and recurring giving programs.</w:t>
      </w:r>
    </w:p>
    <w:p w14:paraId="2B5C5027" w14:textId="77777777" w:rsidR="00A727BC" w:rsidRPr="00A727BC" w:rsidRDefault="00A727BC" w:rsidP="00A727BC">
      <w:pPr>
        <w:numPr>
          <w:ilvl w:val="0"/>
          <w:numId w:val="2"/>
        </w:numPr>
        <w:spacing w:after="0"/>
      </w:pPr>
      <w:r w:rsidRPr="00A727BC">
        <w:t>Oversee and support the planning of key fundraising events including the Bishop’s Pro-Life Dinner.</w:t>
      </w:r>
    </w:p>
    <w:p w14:paraId="0F7BC0BD" w14:textId="77777777" w:rsidR="00A727BC" w:rsidRPr="00A727BC" w:rsidRDefault="00A727BC" w:rsidP="00A727BC">
      <w:pPr>
        <w:spacing w:after="0"/>
        <w:rPr>
          <w:b/>
          <w:bCs/>
        </w:rPr>
      </w:pPr>
      <w:r w:rsidRPr="00A727BC">
        <w:rPr>
          <w:b/>
          <w:bCs/>
        </w:rPr>
        <w:t>Communications &amp; Brand Stewardship</w:t>
      </w:r>
    </w:p>
    <w:p w14:paraId="199DBA9A" w14:textId="77777777" w:rsidR="00A727BC" w:rsidRPr="00A727BC" w:rsidRDefault="00A727BC" w:rsidP="00A727BC">
      <w:pPr>
        <w:numPr>
          <w:ilvl w:val="0"/>
          <w:numId w:val="3"/>
        </w:numPr>
        <w:spacing w:after="0"/>
      </w:pPr>
      <w:r w:rsidRPr="00A727BC">
        <w:t>Lead communications strategy and brand alignment across platforms (print, digital, social, etc.).</w:t>
      </w:r>
    </w:p>
    <w:p w14:paraId="530C524D" w14:textId="77777777" w:rsidR="00A727BC" w:rsidRPr="00A727BC" w:rsidRDefault="00A727BC" w:rsidP="00A727BC">
      <w:pPr>
        <w:numPr>
          <w:ilvl w:val="0"/>
          <w:numId w:val="3"/>
        </w:numPr>
        <w:spacing w:after="0"/>
      </w:pPr>
      <w:r w:rsidRPr="00A727BC">
        <w:t>Oversee storytelling efforts that inspire support and convey mission impact.</w:t>
      </w:r>
    </w:p>
    <w:p w14:paraId="1ABE4232" w14:textId="77777777" w:rsidR="00A727BC" w:rsidRPr="00A727BC" w:rsidRDefault="00A727BC" w:rsidP="00A727BC">
      <w:pPr>
        <w:numPr>
          <w:ilvl w:val="0"/>
          <w:numId w:val="3"/>
        </w:numPr>
        <w:spacing w:after="0"/>
      </w:pPr>
      <w:r w:rsidRPr="00A727BC">
        <w:t>Serve as a visible ambassador of the CPLC within the Catholic and pro-life communities.</w:t>
      </w:r>
    </w:p>
    <w:p w14:paraId="0FFE3310" w14:textId="77777777" w:rsidR="00A727BC" w:rsidRPr="00A727BC" w:rsidRDefault="00A727BC" w:rsidP="00A727BC">
      <w:pPr>
        <w:spacing w:after="0"/>
        <w:rPr>
          <w:b/>
          <w:bCs/>
        </w:rPr>
      </w:pPr>
      <w:r w:rsidRPr="00A727BC">
        <w:rPr>
          <w:b/>
          <w:bCs/>
        </w:rPr>
        <w:t>Grants &amp; Reporting</w:t>
      </w:r>
    </w:p>
    <w:p w14:paraId="25F99773" w14:textId="77777777" w:rsidR="00A727BC" w:rsidRPr="00A727BC" w:rsidRDefault="00A727BC" w:rsidP="00A727BC">
      <w:pPr>
        <w:numPr>
          <w:ilvl w:val="0"/>
          <w:numId w:val="4"/>
        </w:numPr>
        <w:spacing w:after="0"/>
      </w:pPr>
      <w:r w:rsidRPr="00A727BC">
        <w:t>Identify and pursue grant opportunities aligned with ministry goals.</w:t>
      </w:r>
    </w:p>
    <w:p w14:paraId="7333D7D0" w14:textId="77777777" w:rsidR="00A727BC" w:rsidRPr="00A727BC" w:rsidRDefault="00A727BC" w:rsidP="00A727BC">
      <w:pPr>
        <w:numPr>
          <w:ilvl w:val="0"/>
          <w:numId w:val="4"/>
        </w:numPr>
        <w:spacing w:after="0"/>
      </w:pPr>
      <w:r w:rsidRPr="00A727BC">
        <w:t>Ensure accurate, timely, and compelling grant proposals and reports.</w:t>
      </w:r>
    </w:p>
    <w:p w14:paraId="26EB39E1" w14:textId="77777777" w:rsidR="00A727BC" w:rsidRPr="00A727BC" w:rsidRDefault="00A727BC" w:rsidP="00A727BC">
      <w:pPr>
        <w:spacing w:after="0"/>
        <w:rPr>
          <w:b/>
          <w:bCs/>
        </w:rPr>
      </w:pPr>
      <w:r w:rsidRPr="00A727BC">
        <w:rPr>
          <w:b/>
          <w:bCs/>
        </w:rPr>
        <w:t>Team Development &amp; Collaboration</w:t>
      </w:r>
    </w:p>
    <w:p w14:paraId="29183532" w14:textId="77777777" w:rsidR="00A727BC" w:rsidRPr="00A727BC" w:rsidRDefault="00A727BC" w:rsidP="00A727BC">
      <w:pPr>
        <w:numPr>
          <w:ilvl w:val="0"/>
          <w:numId w:val="5"/>
        </w:numPr>
        <w:spacing w:after="0"/>
      </w:pPr>
      <w:r w:rsidRPr="00A727BC">
        <w:t>Foster a collaborative and mission-driven culture of performance, gratitude, and excellence.</w:t>
      </w:r>
    </w:p>
    <w:p w14:paraId="20BD8B71" w14:textId="77777777" w:rsidR="00A727BC" w:rsidRPr="00A727BC" w:rsidRDefault="00A727BC" w:rsidP="00A727BC">
      <w:pPr>
        <w:numPr>
          <w:ilvl w:val="0"/>
          <w:numId w:val="5"/>
        </w:numPr>
        <w:spacing w:after="0"/>
      </w:pPr>
      <w:r w:rsidRPr="00A727BC">
        <w:t>Partner with ministry directors to align fundraising strategies with programmatic needs.</w:t>
      </w:r>
    </w:p>
    <w:p w14:paraId="229B4472" w14:textId="77777777" w:rsidR="00A727BC" w:rsidRPr="00A727BC" w:rsidRDefault="00A727BC" w:rsidP="00A727BC">
      <w:pPr>
        <w:numPr>
          <w:ilvl w:val="0"/>
          <w:numId w:val="5"/>
        </w:numPr>
        <w:spacing w:after="0"/>
      </w:pPr>
      <w:r w:rsidRPr="00A727BC">
        <w:t>Recruit, mentor, and support a high-performing Advancement team.</w:t>
      </w:r>
    </w:p>
    <w:p w14:paraId="399D8D73" w14:textId="77777777" w:rsidR="00A727BC" w:rsidRPr="00A727BC" w:rsidRDefault="00000000" w:rsidP="00A727BC">
      <w:pPr>
        <w:spacing w:after="0"/>
      </w:pPr>
      <w:r>
        <w:pict w14:anchorId="0FE8E0D3">
          <v:rect id="_x0000_i1028" style="width:0;height:1.5pt" o:hralign="center" o:hrstd="t" o:hr="t" fillcolor="#a0a0a0" stroked="f"/>
        </w:pict>
      </w:r>
    </w:p>
    <w:p w14:paraId="6C484BEB" w14:textId="77777777" w:rsidR="00A727BC" w:rsidRPr="00A727BC" w:rsidRDefault="00A727BC" w:rsidP="00A727BC">
      <w:pPr>
        <w:spacing w:after="0"/>
        <w:rPr>
          <w:b/>
          <w:bCs/>
        </w:rPr>
      </w:pPr>
      <w:r w:rsidRPr="00A727BC">
        <w:rPr>
          <w:b/>
          <w:bCs/>
        </w:rPr>
        <w:t>Qualifications:</w:t>
      </w:r>
    </w:p>
    <w:p w14:paraId="2C9559BA" w14:textId="77777777" w:rsidR="00A727BC" w:rsidRPr="00A727BC" w:rsidRDefault="00A727BC" w:rsidP="00A727BC">
      <w:pPr>
        <w:numPr>
          <w:ilvl w:val="0"/>
          <w:numId w:val="6"/>
        </w:numPr>
        <w:spacing w:after="0"/>
      </w:pPr>
      <w:r w:rsidRPr="00A727BC">
        <w:t>Deep alignment with the teachings of the Catholic Church and full support of the pro-life mission.</w:t>
      </w:r>
    </w:p>
    <w:p w14:paraId="78A00903" w14:textId="77777777" w:rsidR="00A727BC" w:rsidRPr="00A727BC" w:rsidRDefault="00A727BC" w:rsidP="00A727BC">
      <w:pPr>
        <w:numPr>
          <w:ilvl w:val="0"/>
          <w:numId w:val="6"/>
        </w:numPr>
        <w:spacing w:after="0"/>
      </w:pPr>
      <w:r w:rsidRPr="00A727BC">
        <w:t>Minimum 7 years of experience in development, advancement, or nonprofit leadership.</w:t>
      </w:r>
    </w:p>
    <w:p w14:paraId="2E86AD21" w14:textId="77777777" w:rsidR="00A727BC" w:rsidRPr="00A727BC" w:rsidRDefault="00A727BC" w:rsidP="00A727BC">
      <w:pPr>
        <w:numPr>
          <w:ilvl w:val="0"/>
          <w:numId w:val="6"/>
        </w:numPr>
        <w:spacing w:after="0"/>
      </w:pPr>
      <w:r w:rsidRPr="00A727BC">
        <w:lastRenderedPageBreak/>
        <w:t>Proven success in cultivating major donors and securing significant gifts.</w:t>
      </w:r>
    </w:p>
    <w:p w14:paraId="7FAC9A55" w14:textId="77777777" w:rsidR="00A727BC" w:rsidRPr="00A727BC" w:rsidRDefault="00A727BC" w:rsidP="00A727BC">
      <w:pPr>
        <w:numPr>
          <w:ilvl w:val="0"/>
          <w:numId w:val="6"/>
        </w:numPr>
        <w:spacing w:after="0"/>
      </w:pPr>
      <w:r w:rsidRPr="00A727BC">
        <w:t>Exceptional written and verbal communication skills.</w:t>
      </w:r>
    </w:p>
    <w:p w14:paraId="1BA9BCCC" w14:textId="77777777" w:rsidR="00A727BC" w:rsidRPr="00A727BC" w:rsidRDefault="00A727BC" w:rsidP="00A727BC">
      <w:pPr>
        <w:numPr>
          <w:ilvl w:val="0"/>
          <w:numId w:val="6"/>
        </w:numPr>
        <w:spacing w:after="0"/>
      </w:pPr>
      <w:r w:rsidRPr="00A727BC">
        <w:t>Strong emotional intelligence and the ability to build authentic relationships.</w:t>
      </w:r>
    </w:p>
    <w:p w14:paraId="59BC92C8" w14:textId="77777777" w:rsidR="00A727BC" w:rsidRPr="00A727BC" w:rsidRDefault="00A727BC" w:rsidP="00A727BC">
      <w:pPr>
        <w:numPr>
          <w:ilvl w:val="0"/>
          <w:numId w:val="6"/>
        </w:numPr>
        <w:spacing w:after="0"/>
      </w:pPr>
      <w:r w:rsidRPr="00A727BC">
        <w:t xml:space="preserve">Strategic thinker with experience in donor databases (e.g., Raiser’s Edge, </w:t>
      </w:r>
      <w:proofErr w:type="spellStart"/>
      <w:r w:rsidRPr="00A727BC">
        <w:t>DonorPerfect</w:t>
      </w:r>
      <w:proofErr w:type="spellEnd"/>
      <w:r w:rsidRPr="00A727BC">
        <w:t>, etc.).</w:t>
      </w:r>
    </w:p>
    <w:p w14:paraId="3257F719" w14:textId="77777777" w:rsidR="00A727BC" w:rsidRPr="00A727BC" w:rsidRDefault="00A727BC" w:rsidP="00A727BC">
      <w:pPr>
        <w:numPr>
          <w:ilvl w:val="0"/>
          <w:numId w:val="6"/>
        </w:numPr>
        <w:spacing w:after="0"/>
      </w:pPr>
      <w:r w:rsidRPr="00A727BC">
        <w:t>Bachelor's degree required; advanced degree or CFRE preferred.</w:t>
      </w:r>
    </w:p>
    <w:p w14:paraId="73AF37E5" w14:textId="77777777" w:rsidR="00A727BC" w:rsidRPr="00A727BC" w:rsidRDefault="00A727BC" w:rsidP="00A727BC">
      <w:pPr>
        <w:numPr>
          <w:ilvl w:val="0"/>
          <w:numId w:val="6"/>
        </w:numPr>
        <w:spacing w:after="0"/>
      </w:pPr>
      <w:r w:rsidRPr="00A727BC">
        <w:t>Parish involvement and an understanding of the Catholic donor landscape highly valued.</w:t>
      </w:r>
    </w:p>
    <w:p w14:paraId="240046C7" w14:textId="77777777" w:rsidR="00A727BC" w:rsidRPr="00A727BC" w:rsidRDefault="00000000" w:rsidP="00A727BC">
      <w:pPr>
        <w:spacing w:after="0"/>
      </w:pPr>
      <w:r>
        <w:pict w14:anchorId="7405C05D">
          <v:rect id="_x0000_i1029" style="width:0;height:1.5pt" o:hralign="center" o:hrstd="t" o:hr="t" fillcolor="#a0a0a0" stroked="f"/>
        </w:pict>
      </w:r>
    </w:p>
    <w:p w14:paraId="39A7FA10" w14:textId="77777777" w:rsidR="00A727BC" w:rsidRPr="00A727BC" w:rsidRDefault="00A727BC" w:rsidP="00A727BC">
      <w:pPr>
        <w:spacing w:after="0"/>
        <w:rPr>
          <w:b/>
          <w:bCs/>
        </w:rPr>
      </w:pPr>
      <w:r w:rsidRPr="00A727BC">
        <w:rPr>
          <w:b/>
          <w:bCs/>
        </w:rPr>
        <w:t>Compensation &amp; Benefits:</w:t>
      </w:r>
    </w:p>
    <w:p w14:paraId="7C31135F" w14:textId="77777777" w:rsidR="00A727BC" w:rsidRPr="00A727BC" w:rsidRDefault="00A727BC" w:rsidP="00A727BC">
      <w:pPr>
        <w:numPr>
          <w:ilvl w:val="0"/>
          <w:numId w:val="7"/>
        </w:numPr>
        <w:spacing w:after="0"/>
      </w:pPr>
      <w:r w:rsidRPr="00A727BC">
        <w:t>Competitive salary commensurate with experience.</w:t>
      </w:r>
    </w:p>
    <w:p w14:paraId="01C1225F" w14:textId="77777777" w:rsidR="00A727BC" w:rsidRPr="00A727BC" w:rsidRDefault="00A727BC" w:rsidP="00A727BC">
      <w:pPr>
        <w:numPr>
          <w:ilvl w:val="0"/>
          <w:numId w:val="7"/>
        </w:numPr>
        <w:spacing w:after="0"/>
      </w:pPr>
      <w:r w:rsidRPr="00A727BC">
        <w:t>Health, dental, and vision benefits.</w:t>
      </w:r>
    </w:p>
    <w:p w14:paraId="6950378E" w14:textId="77777777" w:rsidR="00A727BC" w:rsidRPr="00A727BC" w:rsidRDefault="00A727BC" w:rsidP="00A727BC">
      <w:pPr>
        <w:numPr>
          <w:ilvl w:val="0"/>
          <w:numId w:val="7"/>
        </w:numPr>
        <w:spacing w:after="0"/>
      </w:pPr>
      <w:r w:rsidRPr="00A727BC">
        <w:t>Paid time off and holidays.</w:t>
      </w:r>
    </w:p>
    <w:p w14:paraId="45702066" w14:textId="77777777" w:rsidR="00A727BC" w:rsidRPr="00A727BC" w:rsidRDefault="00A727BC" w:rsidP="00A727BC">
      <w:pPr>
        <w:numPr>
          <w:ilvl w:val="0"/>
          <w:numId w:val="7"/>
        </w:numPr>
        <w:spacing w:after="0"/>
      </w:pPr>
      <w:r w:rsidRPr="00A727BC">
        <w:t xml:space="preserve">Opportunities for professional and spiritual </w:t>
      </w:r>
      <w:proofErr w:type="gramStart"/>
      <w:r w:rsidRPr="00A727BC">
        <w:t>formation</w:t>
      </w:r>
      <w:proofErr w:type="gramEnd"/>
      <w:r w:rsidRPr="00A727BC">
        <w:t>.</w:t>
      </w:r>
    </w:p>
    <w:p w14:paraId="7997C36A" w14:textId="77777777" w:rsidR="00A727BC" w:rsidRPr="00A727BC" w:rsidRDefault="00A727BC" w:rsidP="00A727BC">
      <w:pPr>
        <w:numPr>
          <w:ilvl w:val="0"/>
          <w:numId w:val="7"/>
        </w:numPr>
        <w:spacing w:after="0"/>
      </w:pPr>
      <w:r w:rsidRPr="00A727BC">
        <w:t>The chance to make an eternal difference through your work.</w:t>
      </w:r>
    </w:p>
    <w:p w14:paraId="029E9C53" w14:textId="77777777" w:rsidR="002C4F70" w:rsidRPr="00A727BC" w:rsidRDefault="002C4F70" w:rsidP="00A727BC">
      <w:pPr>
        <w:spacing w:after="0"/>
      </w:pPr>
    </w:p>
    <w:sectPr w:rsidR="002C4F70" w:rsidRPr="00A727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82E04"/>
    <w:multiLevelType w:val="multilevel"/>
    <w:tmpl w:val="09205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370944"/>
    <w:multiLevelType w:val="multilevel"/>
    <w:tmpl w:val="46C8E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CF268A"/>
    <w:multiLevelType w:val="multilevel"/>
    <w:tmpl w:val="816A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212F39"/>
    <w:multiLevelType w:val="multilevel"/>
    <w:tmpl w:val="D778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363EC2"/>
    <w:multiLevelType w:val="multilevel"/>
    <w:tmpl w:val="97842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093E69"/>
    <w:multiLevelType w:val="multilevel"/>
    <w:tmpl w:val="0588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7160A0"/>
    <w:multiLevelType w:val="multilevel"/>
    <w:tmpl w:val="376C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4613250">
    <w:abstractNumId w:val="4"/>
  </w:num>
  <w:num w:numId="2" w16cid:durableId="1206140016">
    <w:abstractNumId w:val="3"/>
  </w:num>
  <w:num w:numId="3" w16cid:durableId="498693594">
    <w:abstractNumId w:val="2"/>
  </w:num>
  <w:num w:numId="4" w16cid:durableId="1528369275">
    <w:abstractNumId w:val="0"/>
  </w:num>
  <w:num w:numId="5" w16cid:durableId="438717928">
    <w:abstractNumId w:val="5"/>
  </w:num>
  <w:num w:numId="6" w16cid:durableId="221908436">
    <w:abstractNumId w:val="6"/>
  </w:num>
  <w:num w:numId="7" w16cid:durableId="1385329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BC"/>
    <w:rsid w:val="001C727E"/>
    <w:rsid w:val="00222E4C"/>
    <w:rsid w:val="002C4F70"/>
    <w:rsid w:val="00405936"/>
    <w:rsid w:val="008D6E67"/>
    <w:rsid w:val="00A727BC"/>
    <w:rsid w:val="00E62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36A6D"/>
  <w15:chartTrackingRefBased/>
  <w15:docId w15:val="{3728344A-63BC-47FE-B8A0-CED302037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7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27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7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7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7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7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7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7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7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7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27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7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7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7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7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7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7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7BC"/>
    <w:rPr>
      <w:rFonts w:eastAsiaTheme="majorEastAsia" w:cstheme="majorBidi"/>
      <w:color w:val="272727" w:themeColor="text1" w:themeTint="D8"/>
    </w:rPr>
  </w:style>
  <w:style w:type="paragraph" w:styleId="Title">
    <w:name w:val="Title"/>
    <w:basedOn w:val="Normal"/>
    <w:next w:val="Normal"/>
    <w:link w:val="TitleChar"/>
    <w:uiPriority w:val="10"/>
    <w:qFormat/>
    <w:rsid w:val="00A727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7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7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7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7BC"/>
    <w:pPr>
      <w:spacing w:before="160"/>
      <w:jc w:val="center"/>
    </w:pPr>
    <w:rPr>
      <w:i/>
      <w:iCs/>
      <w:color w:val="404040" w:themeColor="text1" w:themeTint="BF"/>
    </w:rPr>
  </w:style>
  <w:style w:type="character" w:customStyle="1" w:styleId="QuoteChar">
    <w:name w:val="Quote Char"/>
    <w:basedOn w:val="DefaultParagraphFont"/>
    <w:link w:val="Quote"/>
    <w:uiPriority w:val="29"/>
    <w:rsid w:val="00A727BC"/>
    <w:rPr>
      <w:i/>
      <w:iCs/>
      <w:color w:val="404040" w:themeColor="text1" w:themeTint="BF"/>
    </w:rPr>
  </w:style>
  <w:style w:type="paragraph" w:styleId="ListParagraph">
    <w:name w:val="List Paragraph"/>
    <w:basedOn w:val="Normal"/>
    <w:uiPriority w:val="34"/>
    <w:qFormat/>
    <w:rsid w:val="00A727BC"/>
    <w:pPr>
      <w:ind w:left="720"/>
      <w:contextualSpacing/>
    </w:pPr>
  </w:style>
  <w:style w:type="character" w:styleId="IntenseEmphasis">
    <w:name w:val="Intense Emphasis"/>
    <w:basedOn w:val="DefaultParagraphFont"/>
    <w:uiPriority w:val="21"/>
    <w:qFormat/>
    <w:rsid w:val="00A727BC"/>
    <w:rPr>
      <w:i/>
      <w:iCs/>
      <w:color w:val="0F4761" w:themeColor="accent1" w:themeShade="BF"/>
    </w:rPr>
  </w:style>
  <w:style w:type="paragraph" w:styleId="IntenseQuote">
    <w:name w:val="Intense Quote"/>
    <w:basedOn w:val="Normal"/>
    <w:next w:val="Normal"/>
    <w:link w:val="IntenseQuoteChar"/>
    <w:uiPriority w:val="30"/>
    <w:qFormat/>
    <w:rsid w:val="00A727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7BC"/>
    <w:rPr>
      <w:i/>
      <w:iCs/>
      <w:color w:val="0F4761" w:themeColor="accent1" w:themeShade="BF"/>
    </w:rPr>
  </w:style>
  <w:style w:type="character" w:styleId="IntenseReference">
    <w:name w:val="Intense Reference"/>
    <w:basedOn w:val="DefaultParagraphFont"/>
    <w:uiPriority w:val="32"/>
    <w:qFormat/>
    <w:rsid w:val="00A727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2019653">
      <w:bodyDiv w:val="1"/>
      <w:marLeft w:val="0"/>
      <w:marRight w:val="0"/>
      <w:marTop w:val="0"/>
      <w:marBottom w:val="0"/>
      <w:divBdr>
        <w:top w:val="none" w:sz="0" w:space="0" w:color="auto"/>
        <w:left w:val="none" w:sz="0" w:space="0" w:color="auto"/>
        <w:bottom w:val="none" w:sz="0" w:space="0" w:color="auto"/>
        <w:right w:val="none" w:sz="0" w:space="0" w:color="auto"/>
      </w:divBdr>
    </w:div>
    <w:div w:id="1917664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643</Words>
  <Characters>3182</Characters>
  <Application>Microsoft Office Word</Application>
  <DocSecurity>0</DocSecurity>
  <Lines>227</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Ruedi, CPLC</dc:creator>
  <cp:keywords/>
  <dc:description/>
  <cp:lastModifiedBy>Sarah Machelski, CPLC</cp:lastModifiedBy>
  <cp:revision>2</cp:revision>
  <dcterms:created xsi:type="dcterms:W3CDTF">2025-05-02T14:44:00Z</dcterms:created>
  <dcterms:modified xsi:type="dcterms:W3CDTF">2025-05-02T14:44:00Z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78335284-e7ec-4a67-859f-1a3734bb939e</vt:lpwstr>
  </property>
</Properties>
</file>